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20" w:type="dxa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40"/>
        <w:gridCol w:w="4680"/>
      </w:tblGrid>
      <w:tr w:rsidR="00DD3DA7" w:rsidRPr="00DD3DA7" w14:paraId="3962B88C" w14:textId="77777777" w:rsidTr="00376FB6">
        <w:trPr>
          <w:trHeight w:hRule="exact" w:val="900"/>
        </w:trPr>
        <w:tc>
          <w:tcPr>
            <w:tcW w:w="66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29158" w14:textId="4FDDA140" w:rsidR="00DD3DA7" w:rsidRPr="00376FB6" w:rsidRDefault="00DD3DA7" w:rsidP="00376FB6">
            <w:pPr>
              <w:rPr>
                <w:rFonts w:eastAsia="SansSerif"/>
                <w:b/>
                <w:color w:val="000000"/>
                <w:sz w:val="20"/>
                <w:szCs w:val="20"/>
              </w:rPr>
            </w:pPr>
            <w:r w:rsidRPr="00376FB6">
              <w:rPr>
                <w:rFonts w:eastAsia="SansSerif"/>
                <w:b/>
                <w:color w:val="000000"/>
                <w:sz w:val="20"/>
                <w:szCs w:val="20"/>
              </w:rPr>
              <w:t>Millersburg Water Company - Consumer Confidence Report Amendment</w:t>
            </w:r>
          </w:p>
          <w:p w14:paraId="12D1FAF5" w14:textId="047FE267" w:rsidR="00DD3DA7" w:rsidRPr="00376FB6" w:rsidRDefault="00DD3DA7" w:rsidP="00376FB6">
            <w:pPr>
              <w:rPr>
                <w:rFonts w:eastAsia="SansSerif"/>
                <w:b/>
                <w:color w:val="000000"/>
                <w:sz w:val="20"/>
                <w:szCs w:val="20"/>
              </w:rPr>
            </w:pPr>
            <w:r w:rsidRPr="00376FB6">
              <w:rPr>
                <w:rFonts w:eastAsia="SansSerif"/>
                <w:b/>
                <w:color w:val="000000"/>
                <w:sz w:val="20"/>
                <w:szCs w:val="20"/>
              </w:rPr>
              <w:t>IN5220015</w:t>
            </w:r>
          </w:p>
          <w:p w14:paraId="391D4E34" w14:textId="02726A8B" w:rsidR="00DD3DA7" w:rsidRPr="00376FB6" w:rsidRDefault="00DD3DA7" w:rsidP="00DD3DA7">
            <w:pPr>
              <w:rPr>
                <w:rFonts w:eastAsia="SansSerif"/>
                <w:bCs/>
                <w:color w:val="000000"/>
                <w:sz w:val="20"/>
                <w:szCs w:val="20"/>
              </w:rPr>
            </w:pPr>
            <w:r w:rsidRPr="00376FB6">
              <w:rPr>
                <w:rFonts w:eastAsia="SansSerif"/>
                <w:bCs/>
                <w:color w:val="000000"/>
                <w:sz w:val="20"/>
                <w:szCs w:val="20"/>
              </w:rPr>
              <w:t>The following results are the correct detections within your drinking water.</w:t>
            </w:r>
          </w:p>
          <w:p w14:paraId="22310F54" w14:textId="697D9BE1" w:rsidR="00DD3DA7" w:rsidRPr="00DD3DA7" w:rsidRDefault="00DD3DA7" w:rsidP="00DD3DA7">
            <w:pPr>
              <w:rPr>
                <w:rFonts w:eastAsia="SansSerif"/>
                <w:b/>
                <w:color w:val="000000"/>
                <w:sz w:val="18"/>
                <w:szCs w:val="18"/>
              </w:rPr>
            </w:pPr>
            <w:r w:rsidRPr="00DD3DA7">
              <w:rPr>
                <w:rFonts w:eastAsia="SansSerif"/>
                <w:b/>
                <w:color w:val="000000"/>
                <w:sz w:val="18"/>
                <w:szCs w:val="18"/>
              </w:rPr>
              <w:t xml:space="preserve"> </w:t>
            </w:r>
          </w:p>
          <w:p w14:paraId="3B9028A9" w14:textId="77777777" w:rsidR="00DD3DA7" w:rsidRPr="00DD3DA7" w:rsidRDefault="00DD3DA7" w:rsidP="00223893">
            <w:pPr>
              <w:rPr>
                <w:rFonts w:eastAsia="SansSerif"/>
                <w:b/>
                <w:color w:val="000000"/>
                <w:sz w:val="18"/>
                <w:szCs w:val="18"/>
              </w:rPr>
            </w:pPr>
          </w:p>
          <w:p w14:paraId="7699FE69" w14:textId="48CEAB58" w:rsidR="00DD3DA7" w:rsidRPr="00DD3DA7" w:rsidRDefault="00DD3DA7" w:rsidP="00223893">
            <w:pPr>
              <w:rPr>
                <w:sz w:val="18"/>
                <w:szCs w:val="18"/>
              </w:rPr>
            </w:pP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C1E7AD" w14:textId="77777777" w:rsidR="00DD3DA7" w:rsidRPr="00DD3DA7" w:rsidRDefault="00DD3DA7" w:rsidP="00376FB6">
            <w:pPr>
              <w:ind w:firstLine="3860"/>
              <w:rPr>
                <w:sz w:val="18"/>
                <w:szCs w:val="18"/>
              </w:rPr>
            </w:pPr>
          </w:p>
        </w:tc>
      </w:tr>
    </w:tbl>
    <w:p w14:paraId="5608EF9E" w14:textId="77777777" w:rsidR="00DD3DA7" w:rsidRPr="00DD3DA7" w:rsidRDefault="00DD3DA7" w:rsidP="00DD3DA7">
      <w:pPr>
        <w:spacing w:after="60"/>
        <w:ind w:left="280"/>
        <w:rPr>
          <w:rFonts w:eastAsia="SansSerif"/>
          <w:b/>
          <w:color w:val="000000"/>
          <w:sz w:val="18"/>
          <w:szCs w:val="18"/>
        </w:rPr>
      </w:pPr>
    </w:p>
    <w:tbl>
      <w:tblPr>
        <w:tblW w:w="11160" w:type="dxa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1"/>
        <w:gridCol w:w="1569"/>
        <w:gridCol w:w="1440"/>
        <w:gridCol w:w="1350"/>
        <w:gridCol w:w="4770"/>
      </w:tblGrid>
      <w:tr w:rsidR="00DD3DA7" w:rsidRPr="00DD3DA7" w14:paraId="5FC815A1" w14:textId="77777777" w:rsidTr="00DD3DA7">
        <w:trPr>
          <w:trHeight w:hRule="exact" w:val="48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13B00F83" w14:textId="77777777" w:rsidR="00DD3DA7" w:rsidRPr="00DD3DA7" w:rsidRDefault="00DD3DA7" w:rsidP="00223893">
            <w:pPr>
              <w:rPr>
                <w:sz w:val="18"/>
                <w:szCs w:val="18"/>
              </w:rPr>
            </w:pPr>
            <w:r w:rsidRPr="00DD3DA7">
              <w:rPr>
                <w:rFonts w:eastAsia="SansSerif"/>
                <w:b/>
                <w:color w:val="000000"/>
                <w:sz w:val="18"/>
                <w:szCs w:val="18"/>
              </w:rPr>
              <w:t>Lead and Copper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644FC12C" w14:textId="77777777" w:rsidR="00DD3DA7" w:rsidRPr="00DD3DA7" w:rsidRDefault="00DD3DA7" w:rsidP="00223893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Date Sampled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62B291BE" w14:textId="77777777" w:rsidR="00DD3DA7" w:rsidRPr="00DD3DA7" w:rsidRDefault="00DD3DA7" w:rsidP="00223893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90th Percentile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778E2147" w14:textId="77777777" w:rsidR="00DD3DA7" w:rsidRPr="00DD3DA7" w:rsidRDefault="00DD3DA7" w:rsidP="00223893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Units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229F9948" w14:textId="77777777" w:rsidR="00DD3DA7" w:rsidRPr="00DD3DA7" w:rsidRDefault="00DD3DA7" w:rsidP="00223893">
            <w:pPr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Likely Source of Contamination</w:t>
            </w:r>
          </w:p>
        </w:tc>
      </w:tr>
      <w:tr w:rsidR="00DD3DA7" w:rsidRPr="00DD3DA7" w14:paraId="16EB601E" w14:textId="77777777" w:rsidTr="00DD3DA7">
        <w:trPr>
          <w:trHeight w:hRule="exact" w:val="82"/>
        </w:trPr>
        <w:tc>
          <w:tcPr>
            <w:tcW w:w="20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29D5A" w14:textId="77777777" w:rsidR="00DD3DA7" w:rsidRPr="00DD3DA7" w:rsidRDefault="00DD3DA7" w:rsidP="00223893">
            <w:pPr>
              <w:rPr>
                <w:sz w:val="18"/>
                <w:szCs w:val="18"/>
              </w:rPr>
            </w:pPr>
          </w:p>
        </w:tc>
        <w:tc>
          <w:tcPr>
            <w:tcW w:w="15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B53B3" w14:textId="77777777" w:rsidR="00DD3DA7" w:rsidRPr="00DD3DA7" w:rsidRDefault="00DD3DA7" w:rsidP="0022389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6B0DF" w14:textId="77777777" w:rsidR="00DD3DA7" w:rsidRPr="00DD3DA7" w:rsidRDefault="00DD3DA7" w:rsidP="00223893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C59B7" w14:textId="77777777" w:rsidR="00DD3DA7" w:rsidRPr="00DD3DA7" w:rsidRDefault="00DD3DA7" w:rsidP="00223893">
            <w:pPr>
              <w:rPr>
                <w:sz w:val="18"/>
                <w:szCs w:val="18"/>
              </w:rPr>
            </w:pPr>
          </w:p>
        </w:tc>
        <w:tc>
          <w:tcPr>
            <w:tcW w:w="47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A151" w14:textId="77777777" w:rsidR="00DD3DA7" w:rsidRPr="00DD3DA7" w:rsidRDefault="00DD3DA7" w:rsidP="00223893">
            <w:pPr>
              <w:rPr>
                <w:sz w:val="18"/>
                <w:szCs w:val="18"/>
              </w:rPr>
            </w:pPr>
          </w:p>
        </w:tc>
      </w:tr>
      <w:tr w:rsidR="00DD3DA7" w:rsidRPr="00DD3DA7" w14:paraId="263342FC" w14:textId="77777777" w:rsidTr="00DD3DA7">
        <w:trPr>
          <w:trHeight w:hRule="exact" w:val="637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5ED32182" w14:textId="77777777" w:rsidR="00DD3DA7" w:rsidRPr="00DD3DA7" w:rsidRDefault="00DD3DA7" w:rsidP="00223893">
            <w:pPr>
              <w:rPr>
                <w:sz w:val="18"/>
                <w:szCs w:val="18"/>
              </w:rPr>
            </w:pPr>
            <w:r w:rsidRPr="00DD3DA7">
              <w:rPr>
                <w:rFonts w:eastAsia="SansSerif"/>
                <w:b/>
                <w:color w:val="000000"/>
                <w:sz w:val="18"/>
                <w:szCs w:val="18"/>
              </w:rPr>
              <w:t>Copper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64B9646C" w14:textId="77777777" w:rsidR="00DD3DA7" w:rsidRPr="00DD3DA7" w:rsidRDefault="00DD3DA7" w:rsidP="00223893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09/13/2018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374E682A" w14:textId="77777777" w:rsidR="00DD3DA7" w:rsidRPr="00DD3DA7" w:rsidRDefault="00DD3DA7" w:rsidP="00223893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0.43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55FEE06F" w14:textId="128434B8" w:rsidR="00DD3DA7" w:rsidRPr="00DD3DA7" w:rsidRDefault="00DD3DA7" w:rsidP="00223893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 xml:space="preserve">ppm    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2DF4DF9D" w14:textId="77777777" w:rsidR="00DD3DA7" w:rsidRPr="00DD3DA7" w:rsidRDefault="00DD3DA7" w:rsidP="00223893">
            <w:pPr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Erosion of natural deposits; Leaching from wood preservatives; Corrosion of household plumbing systems.</w:t>
            </w:r>
          </w:p>
        </w:tc>
      </w:tr>
    </w:tbl>
    <w:p w14:paraId="606AFD0D" w14:textId="77777777" w:rsidR="00DD3DA7" w:rsidRPr="00DD3DA7" w:rsidRDefault="00DD3DA7" w:rsidP="00DD3DA7">
      <w:pPr>
        <w:spacing w:after="60"/>
        <w:ind w:left="280"/>
        <w:rPr>
          <w:rFonts w:eastAsia="SansSerif"/>
          <w:b/>
          <w:color w:val="000000"/>
          <w:sz w:val="18"/>
          <w:szCs w:val="18"/>
        </w:rPr>
      </w:pPr>
    </w:p>
    <w:p w14:paraId="39DB748D" w14:textId="0BF21060" w:rsidR="00DD3DA7" w:rsidRPr="00DD3DA7" w:rsidRDefault="00DD3DA7" w:rsidP="00DD3DA7">
      <w:pPr>
        <w:spacing w:after="60"/>
        <w:ind w:left="280"/>
        <w:rPr>
          <w:sz w:val="18"/>
          <w:szCs w:val="18"/>
        </w:rPr>
      </w:pPr>
      <w:r w:rsidRPr="00DD3DA7">
        <w:rPr>
          <w:rFonts w:eastAsia="SansSerif"/>
          <w:b/>
          <w:color w:val="000000"/>
          <w:sz w:val="18"/>
          <w:szCs w:val="18"/>
        </w:rPr>
        <w:t>Regulated Contaminants</w:t>
      </w:r>
    </w:p>
    <w:tbl>
      <w:tblPr>
        <w:tblW w:w="11100" w:type="dxa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360"/>
        <w:gridCol w:w="1460"/>
        <w:gridCol w:w="1460"/>
        <w:gridCol w:w="1100"/>
        <w:gridCol w:w="3560"/>
      </w:tblGrid>
      <w:tr w:rsidR="00DD3DA7" w:rsidRPr="00DD3DA7" w14:paraId="4F116326" w14:textId="77777777" w:rsidTr="00DD3DA7">
        <w:trPr>
          <w:trHeight w:hRule="exact" w:val="60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3313262E" w14:textId="77777777" w:rsidR="00DD3DA7" w:rsidRPr="00DD3DA7" w:rsidRDefault="00DD3DA7" w:rsidP="00DD3DA7">
            <w:pPr>
              <w:rPr>
                <w:sz w:val="18"/>
                <w:szCs w:val="18"/>
              </w:rPr>
            </w:pPr>
            <w:r w:rsidRPr="00DD3DA7">
              <w:rPr>
                <w:rFonts w:eastAsia="SansSerif"/>
                <w:b/>
                <w:color w:val="000000"/>
                <w:sz w:val="18"/>
                <w:szCs w:val="18"/>
              </w:rPr>
              <w:t>Disinfectants and Disinfection By-Products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00AC8E34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Collection Date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76D80C0C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Highest Level Detected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59531A2D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Range of Levels Detected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06937C8A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Units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79B27A79" w14:textId="77777777" w:rsidR="00DD3DA7" w:rsidRPr="00DD3DA7" w:rsidRDefault="00DD3DA7" w:rsidP="00DD3DA7">
            <w:pPr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Likely Source of Contamination</w:t>
            </w:r>
          </w:p>
        </w:tc>
      </w:tr>
      <w:tr w:rsidR="00DD3DA7" w:rsidRPr="00DD3DA7" w14:paraId="5BF3AE69" w14:textId="77777777" w:rsidTr="00DD3DA7">
        <w:trPr>
          <w:trHeight w:hRule="exact" w:val="22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597EC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220E2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46A60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1AA7C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D566D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9F57AF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</w:tr>
      <w:tr w:rsidR="00DD3DA7" w:rsidRPr="00DD3DA7" w14:paraId="37147250" w14:textId="77777777" w:rsidTr="00DD3DA7">
        <w:trPr>
          <w:trHeight w:hRule="exact" w:val="60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2E76EA2E" w14:textId="77777777" w:rsidR="00DD3DA7" w:rsidRPr="00DD3DA7" w:rsidRDefault="00DD3DA7" w:rsidP="00DD3DA7">
            <w:pPr>
              <w:rPr>
                <w:sz w:val="18"/>
                <w:szCs w:val="18"/>
              </w:rPr>
            </w:pPr>
            <w:r w:rsidRPr="00DD3DA7">
              <w:rPr>
                <w:rFonts w:eastAsia="SansSerif"/>
                <w:b/>
                <w:color w:val="000000"/>
                <w:sz w:val="18"/>
                <w:szCs w:val="18"/>
              </w:rPr>
              <w:t>Chlorine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2302C01A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3B9073AC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2FB2593D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1 - 1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46C0321A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 xml:space="preserve">ppm     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2BB76E6F" w14:textId="77777777" w:rsidR="00DD3DA7" w:rsidRPr="00DD3DA7" w:rsidRDefault="00DD3DA7" w:rsidP="00DD3DA7">
            <w:pPr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Water additive used to control microbes.</w:t>
            </w:r>
          </w:p>
        </w:tc>
      </w:tr>
      <w:tr w:rsidR="00DD3DA7" w:rsidRPr="00DD3DA7" w14:paraId="4220FC72" w14:textId="77777777" w:rsidTr="00DD3DA7">
        <w:trPr>
          <w:trHeight w:hRule="exact" w:val="22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7246AC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E05A3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AE6D3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617BA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E4498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97381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</w:tr>
      <w:tr w:rsidR="00DD3DA7" w:rsidRPr="00DD3DA7" w14:paraId="64BB3ADD" w14:textId="77777777" w:rsidTr="00DD3DA7">
        <w:trPr>
          <w:trHeight w:hRule="exact" w:val="60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0681806D" w14:textId="77777777" w:rsidR="00DD3DA7" w:rsidRPr="00DD3DA7" w:rsidRDefault="00DD3DA7" w:rsidP="00DD3DA7">
            <w:pPr>
              <w:rPr>
                <w:sz w:val="18"/>
                <w:szCs w:val="18"/>
              </w:rPr>
            </w:pPr>
            <w:r w:rsidRPr="00DD3DA7">
              <w:rPr>
                <w:rFonts w:eastAsia="SansSerif"/>
                <w:b/>
                <w:color w:val="000000"/>
                <w:sz w:val="18"/>
                <w:szCs w:val="18"/>
              </w:rPr>
              <w:t>Haloacetic Acids (HAA5)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3128955D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7CF6DA5D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252409DD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7.6 - 7.6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72401624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 xml:space="preserve">ppb     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15BBE7E0" w14:textId="77777777" w:rsidR="00DD3DA7" w:rsidRPr="00DD3DA7" w:rsidRDefault="00DD3DA7" w:rsidP="00DD3DA7">
            <w:pPr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By-product of drinking water disinfection.</w:t>
            </w:r>
          </w:p>
        </w:tc>
      </w:tr>
      <w:tr w:rsidR="00DD3DA7" w:rsidRPr="00DD3DA7" w14:paraId="1DC1F528" w14:textId="77777777" w:rsidTr="00DD3DA7">
        <w:trPr>
          <w:trHeight w:hRule="exact" w:val="22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E1CDA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5DEF7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788AB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2C0EA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FABFC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28C02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</w:tr>
      <w:tr w:rsidR="00DD3DA7" w:rsidRPr="00DD3DA7" w14:paraId="7DD6BF35" w14:textId="77777777" w:rsidTr="00DD3DA7">
        <w:trPr>
          <w:trHeight w:hRule="exact" w:val="60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34E6BD7F" w14:textId="77777777" w:rsidR="00DD3DA7" w:rsidRPr="00DD3DA7" w:rsidRDefault="00DD3DA7" w:rsidP="00DD3DA7">
            <w:pPr>
              <w:rPr>
                <w:sz w:val="18"/>
                <w:szCs w:val="18"/>
              </w:rPr>
            </w:pPr>
            <w:r w:rsidRPr="00DD3DA7">
              <w:rPr>
                <w:rFonts w:eastAsia="SansSerif"/>
                <w:b/>
                <w:color w:val="000000"/>
                <w:sz w:val="18"/>
                <w:szCs w:val="18"/>
              </w:rPr>
              <w:t>Total Trihalomethanes (TTHM)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1300934C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181F7C24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0AEA2708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42.9 - 42.9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2F2F3911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 xml:space="preserve">ppb     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26AAB461" w14:textId="77777777" w:rsidR="00DD3DA7" w:rsidRPr="00DD3DA7" w:rsidRDefault="00DD3DA7" w:rsidP="00DD3DA7">
            <w:pPr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By-product of drinking water disinfection.</w:t>
            </w:r>
          </w:p>
        </w:tc>
      </w:tr>
      <w:tr w:rsidR="00DD3DA7" w:rsidRPr="00DD3DA7" w14:paraId="5CE05231" w14:textId="77777777" w:rsidTr="00DD3DA7">
        <w:trPr>
          <w:trHeight w:hRule="exact" w:val="22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24985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B3121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8B992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3F62C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60407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F63873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</w:tr>
      <w:tr w:rsidR="00DD3DA7" w:rsidRPr="00DD3DA7" w14:paraId="24C42149" w14:textId="77777777" w:rsidTr="00DD3DA7">
        <w:trPr>
          <w:trHeight w:hRule="exact" w:val="22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A8F3D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61497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0C13E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23FF1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63690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E4ACC1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</w:tr>
      <w:tr w:rsidR="00DD3DA7" w:rsidRPr="00DD3DA7" w14:paraId="753EA681" w14:textId="77777777" w:rsidTr="00DD3DA7">
        <w:trPr>
          <w:trHeight w:hRule="exact" w:val="60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133DB7B4" w14:textId="77777777" w:rsidR="00DD3DA7" w:rsidRPr="00DD3DA7" w:rsidRDefault="00DD3DA7" w:rsidP="00DD3DA7">
            <w:pPr>
              <w:rPr>
                <w:sz w:val="18"/>
                <w:szCs w:val="18"/>
              </w:rPr>
            </w:pPr>
            <w:r w:rsidRPr="00DD3DA7">
              <w:rPr>
                <w:rFonts w:eastAsia="SansSerif"/>
                <w:b/>
                <w:color w:val="000000"/>
                <w:sz w:val="18"/>
                <w:szCs w:val="18"/>
              </w:rPr>
              <w:t>Nitrate [measured as Nitrogen]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41BD211F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0FAC8CF6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69A88604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0.2 - 4.2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25B15FF4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 xml:space="preserve">ppm     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38F6F5C0" w14:textId="77777777" w:rsidR="00DD3DA7" w:rsidRPr="00DD3DA7" w:rsidRDefault="00DD3DA7" w:rsidP="00DD3DA7">
            <w:pPr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Runoff from fertilizer use; Leaching from septic tanks, sewage; Erosion of natural deposits.</w:t>
            </w:r>
          </w:p>
        </w:tc>
      </w:tr>
      <w:tr w:rsidR="00DD3DA7" w:rsidRPr="00DD3DA7" w14:paraId="5318C892" w14:textId="77777777" w:rsidTr="00DD3DA7">
        <w:trPr>
          <w:trHeight w:hRule="exact" w:val="22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6A84F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3CBDE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0F684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5DEAF7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DD685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A3179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</w:tr>
      <w:tr w:rsidR="00DD3DA7" w:rsidRPr="00DD3DA7" w14:paraId="2CAD70B5" w14:textId="77777777" w:rsidTr="00DD3DA7">
        <w:trPr>
          <w:trHeight w:hRule="exact" w:val="60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78D36C2B" w14:textId="77777777" w:rsidR="00DD3DA7" w:rsidRPr="00DD3DA7" w:rsidRDefault="00DD3DA7" w:rsidP="00DD3DA7">
            <w:pPr>
              <w:rPr>
                <w:sz w:val="18"/>
                <w:szCs w:val="18"/>
              </w:rPr>
            </w:pPr>
            <w:r w:rsidRPr="00DD3DA7">
              <w:rPr>
                <w:rFonts w:eastAsia="SansSerif"/>
                <w:b/>
                <w:color w:val="000000"/>
                <w:sz w:val="18"/>
                <w:szCs w:val="18"/>
              </w:rPr>
              <w:t>Radioactive Contaminants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61E9935F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Collection Date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58C79720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Highest Level Detected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7BFD8AE0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Range of Levels Detected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0F0521FC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Units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2C17EB5F" w14:textId="77777777" w:rsidR="00DD3DA7" w:rsidRPr="00DD3DA7" w:rsidRDefault="00DD3DA7" w:rsidP="00DD3DA7">
            <w:pPr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Likely Source of Contamination</w:t>
            </w:r>
          </w:p>
        </w:tc>
      </w:tr>
      <w:tr w:rsidR="00DD3DA7" w:rsidRPr="00DD3DA7" w14:paraId="5B302C3D" w14:textId="77777777" w:rsidTr="00DD3DA7">
        <w:trPr>
          <w:trHeight w:hRule="exact" w:val="22"/>
        </w:trPr>
        <w:tc>
          <w:tcPr>
            <w:tcW w:w="2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99763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17D52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F169C9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42A4D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1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5B28E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  <w:tc>
          <w:tcPr>
            <w:tcW w:w="3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08C38" w14:textId="77777777" w:rsidR="00DD3DA7" w:rsidRPr="00DD3DA7" w:rsidRDefault="00DD3DA7" w:rsidP="00DD3DA7">
            <w:pPr>
              <w:rPr>
                <w:sz w:val="18"/>
                <w:szCs w:val="18"/>
              </w:rPr>
            </w:pPr>
          </w:p>
        </w:tc>
      </w:tr>
      <w:tr w:rsidR="00DD3DA7" w:rsidRPr="00DD3DA7" w14:paraId="026A56E9" w14:textId="77777777" w:rsidTr="00DD3DA7">
        <w:trPr>
          <w:trHeight w:hRule="exact" w:val="60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621E0F94" w14:textId="77777777" w:rsidR="00DD3DA7" w:rsidRPr="00DD3DA7" w:rsidRDefault="00DD3DA7" w:rsidP="00DD3DA7">
            <w:pPr>
              <w:rPr>
                <w:sz w:val="18"/>
                <w:szCs w:val="18"/>
              </w:rPr>
            </w:pPr>
            <w:r w:rsidRPr="00DD3DA7">
              <w:rPr>
                <w:rFonts w:eastAsia="SansSerif"/>
                <w:b/>
                <w:color w:val="000000"/>
                <w:sz w:val="18"/>
                <w:szCs w:val="18"/>
              </w:rPr>
              <w:t>Combined Radium 226/228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36487E6D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1626F763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0.46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6FED57FF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0.46 - 0.46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0" w:type="dxa"/>
              <w:bottom w:w="0" w:type="dxa"/>
              <w:right w:w="0" w:type="dxa"/>
            </w:tcMar>
          </w:tcPr>
          <w:p w14:paraId="753B7EAC" w14:textId="77777777" w:rsidR="00DD3DA7" w:rsidRPr="00DD3DA7" w:rsidRDefault="00DD3DA7" w:rsidP="00DD3DA7">
            <w:pPr>
              <w:jc w:val="center"/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 xml:space="preserve">pCi/L   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0" w:type="dxa"/>
              <w:right w:w="0" w:type="dxa"/>
            </w:tcMar>
          </w:tcPr>
          <w:p w14:paraId="31EA3E72" w14:textId="77777777" w:rsidR="00DD3DA7" w:rsidRPr="00DD3DA7" w:rsidRDefault="00DD3DA7" w:rsidP="00DD3DA7">
            <w:pPr>
              <w:rPr>
                <w:sz w:val="18"/>
                <w:szCs w:val="18"/>
              </w:rPr>
            </w:pPr>
            <w:r w:rsidRPr="00DD3DA7">
              <w:rPr>
                <w:rFonts w:eastAsia="SansSerif"/>
                <w:color w:val="000000"/>
                <w:sz w:val="18"/>
                <w:szCs w:val="18"/>
              </w:rPr>
              <w:t>Erosion of natural deposits.</w:t>
            </w:r>
          </w:p>
        </w:tc>
      </w:tr>
    </w:tbl>
    <w:p w14:paraId="7F28D345" w14:textId="56FE68B3" w:rsidR="008A1EA0" w:rsidRPr="00DD3DA7" w:rsidRDefault="008A1EA0">
      <w:pPr>
        <w:rPr>
          <w:sz w:val="18"/>
          <w:szCs w:val="18"/>
        </w:rPr>
      </w:pPr>
    </w:p>
    <w:p w14:paraId="79038A71" w14:textId="515F41FF" w:rsidR="00DD3DA7" w:rsidRPr="00376FB6" w:rsidRDefault="00376FB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 w:rsidR="00DD3DA7" w:rsidRPr="00376FB6">
        <w:rPr>
          <w:b/>
          <w:bCs/>
          <w:sz w:val="20"/>
          <w:szCs w:val="20"/>
        </w:rPr>
        <w:t>If you have any questions, please contact Ben Eldridge 574-971-6429</w:t>
      </w:r>
    </w:p>
    <w:sectPr w:rsidR="00DD3DA7" w:rsidRPr="00376FB6" w:rsidSect="00DD3D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A7"/>
    <w:rsid w:val="003035EF"/>
    <w:rsid w:val="00376FB6"/>
    <w:rsid w:val="008A1EA0"/>
    <w:rsid w:val="00D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9ABFC"/>
  <w15:chartTrackingRefBased/>
  <w15:docId w15:val="{B0A8E1AA-5560-4D35-BBD6-2DDA2741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Fulford, Beverly</dc:creator>
  <cp:keywords/>
  <dc:description/>
  <cp:lastModifiedBy>Jessica Frye</cp:lastModifiedBy>
  <cp:revision>2</cp:revision>
  <dcterms:created xsi:type="dcterms:W3CDTF">2021-08-31T11:50:00Z</dcterms:created>
  <dcterms:modified xsi:type="dcterms:W3CDTF">2021-08-31T11:50:00Z</dcterms:modified>
</cp:coreProperties>
</file>